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1CD6" w14:textId="77777777" w:rsidR="00541E67" w:rsidRPr="0099686B" w:rsidRDefault="00541E67" w:rsidP="00541E67">
      <w:pPr>
        <w:ind w:left="360" w:hanging="360"/>
        <w:rPr>
          <w:sz w:val="28"/>
        </w:rPr>
      </w:pPr>
      <w:r w:rsidRPr="0099686B">
        <w:rPr>
          <w:sz w:val="28"/>
        </w:rPr>
        <w:t>Inhalte der schriftlichen geplanten, praktischen Anleitung</w:t>
      </w:r>
    </w:p>
    <w:p w14:paraId="09F7EAA1" w14:textId="77777777" w:rsidR="00541E67" w:rsidRDefault="003C3065" w:rsidP="00541E67">
      <w:pPr>
        <w:ind w:left="360" w:hanging="360"/>
      </w:pPr>
      <w:r>
        <w:sym w:font="Wingdings" w:char="F0E0"/>
      </w:r>
      <w:r>
        <w:t xml:space="preserve"> Vorgaben für die Ausarbeitung werden im Rahmen des Unterrichts zur praktischen Anleitung und wissenschaftlichen Arbeiten vorgestellt.</w:t>
      </w:r>
    </w:p>
    <w:p w14:paraId="06F0CE66" w14:textId="77777777" w:rsidR="003C3065" w:rsidRDefault="003C3065" w:rsidP="00541E67">
      <w:pPr>
        <w:ind w:left="360" w:hanging="360"/>
      </w:pPr>
      <w:r>
        <w:sym w:font="Wingdings" w:char="F0E0"/>
      </w:r>
      <w:r>
        <w:t xml:space="preserve"> Der Leitfaden für die Gestaltung schriftlicher Ausarbeitungen ist bezüglich der Vorgaben ebenso maßgeblich, wie die beispielhafte schriftliche Anleitung (beides zu finden in </w:t>
      </w:r>
      <w:proofErr w:type="spellStart"/>
      <w:r>
        <w:t>Moodle</w:t>
      </w:r>
      <w:proofErr w:type="spellEnd"/>
      <w:r>
        <w:t>).</w:t>
      </w:r>
    </w:p>
    <w:p w14:paraId="5F2AE376" w14:textId="77777777" w:rsidR="003C3065" w:rsidRDefault="003C3065" w:rsidP="00541E67">
      <w:pPr>
        <w:ind w:left="360" w:hanging="360"/>
      </w:pPr>
    </w:p>
    <w:p w14:paraId="0B651FDB" w14:textId="77777777" w:rsidR="00541E67" w:rsidRPr="00F93A47" w:rsidRDefault="00541E67" w:rsidP="001570A5">
      <w:pPr>
        <w:rPr>
          <w:rFonts w:ascii="Hellix" w:hAnsi="Hellix"/>
          <w:b/>
          <w:sz w:val="22"/>
        </w:rPr>
      </w:pPr>
      <w:r w:rsidRPr="00F93A47">
        <w:rPr>
          <w:rFonts w:ascii="Hellix" w:hAnsi="Hellix"/>
          <w:b/>
          <w:sz w:val="22"/>
        </w:rPr>
        <w:t>Deckblatt</w:t>
      </w:r>
    </w:p>
    <w:p w14:paraId="4183BCF2" w14:textId="77777777" w:rsidR="003C3065" w:rsidRPr="00F93A47" w:rsidRDefault="003C3065" w:rsidP="00F93A47">
      <w:pPr>
        <w:pStyle w:val="Listenabsatz"/>
        <w:numPr>
          <w:ilvl w:val="0"/>
          <w:numId w:val="7"/>
        </w:numPr>
      </w:pPr>
      <w:r w:rsidRPr="00F93A47">
        <w:t>Erstellung gemäß Vorgabe</w:t>
      </w:r>
    </w:p>
    <w:p w14:paraId="75F46614" w14:textId="77777777" w:rsidR="00541E67" w:rsidRPr="00F93A47" w:rsidRDefault="00541E67" w:rsidP="001570A5">
      <w:pPr>
        <w:rPr>
          <w:rFonts w:ascii="Hellix" w:hAnsi="Hellix"/>
          <w:b/>
          <w:sz w:val="22"/>
        </w:rPr>
      </w:pPr>
      <w:r w:rsidRPr="00F93A47">
        <w:rPr>
          <w:rFonts w:ascii="Hellix" w:hAnsi="Hellix"/>
          <w:b/>
          <w:sz w:val="22"/>
        </w:rPr>
        <w:t>Inhaltsverzeichnis</w:t>
      </w:r>
    </w:p>
    <w:p w14:paraId="3BFD091F" w14:textId="77777777" w:rsidR="00F93A47" w:rsidRPr="00F93A47" w:rsidRDefault="00F93A47" w:rsidP="00F93A47">
      <w:pPr>
        <w:pStyle w:val="Listenabsatz"/>
        <w:numPr>
          <w:ilvl w:val="0"/>
          <w:numId w:val="7"/>
        </w:numPr>
      </w:pPr>
      <w:r w:rsidRPr="00F93A47">
        <w:t>Erstellung gemäß Vorgabe</w:t>
      </w:r>
    </w:p>
    <w:p w14:paraId="7553CDD7" w14:textId="77777777" w:rsidR="00F93A47" w:rsidRPr="00F93A47" w:rsidRDefault="00F93A47" w:rsidP="00F93A47">
      <w:pPr>
        <w:pStyle w:val="Listenabsatz"/>
        <w:numPr>
          <w:ilvl w:val="0"/>
          <w:numId w:val="7"/>
        </w:numPr>
      </w:pPr>
      <w:r w:rsidRPr="00F93A47">
        <w:t>Erstellung bestenfalls über das automatische Inhaltsverzeichnis in Word</w:t>
      </w:r>
    </w:p>
    <w:p w14:paraId="2B0C9A4E" w14:textId="77777777" w:rsidR="00F93A47" w:rsidRPr="00F93A47" w:rsidRDefault="00F93A47" w:rsidP="00F93A47">
      <w:pPr>
        <w:rPr>
          <w:rFonts w:ascii="Hellix" w:hAnsi="Hellix"/>
          <w:b/>
          <w:sz w:val="22"/>
        </w:rPr>
      </w:pPr>
      <w:r w:rsidRPr="00F93A47">
        <w:rPr>
          <w:rFonts w:ascii="Hellix" w:hAnsi="Hellix"/>
          <w:sz w:val="22"/>
        </w:rPr>
        <w:t>Ggf.</w:t>
      </w:r>
      <w:r w:rsidRPr="00F93A47">
        <w:rPr>
          <w:rFonts w:ascii="Hellix" w:hAnsi="Hellix"/>
          <w:b/>
          <w:sz w:val="22"/>
        </w:rPr>
        <w:t xml:space="preserve"> weitere Verzeichnisse </w:t>
      </w:r>
      <w:r w:rsidRPr="00F93A47">
        <w:rPr>
          <w:rFonts w:ascii="Hellix" w:hAnsi="Hellix"/>
          <w:sz w:val="22"/>
        </w:rPr>
        <w:t>wie Abkürzungs-, Abbildungs-, Tabellenverzeichnis</w:t>
      </w:r>
    </w:p>
    <w:p w14:paraId="1D887D14" w14:textId="77777777" w:rsidR="00F93A47" w:rsidRPr="00F93A47" w:rsidRDefault="00F93A47" w:rsidP="00F93A47">
      <w:pPr>
        <w:rPr>
          <w:rFonts w:ascii="Hellix" w:hAnsi="Hellix"/>
          <w:b/>
          <w:sz w:val="22"/>
        </w:rPr>
      </w:pPr>
    </w:p>
    <w:p w14:paraId="18331A78" w14:textId="77777777" w:rsidR="003C3065" w:rsidRPr="00F93A47" w:rsidRDefault="00541E67" w:rsidP="003C3065">
      <w:pPr>
        <w:pStyle w:val="Listenabsatz"/>
        <w:numPr>
          <w:ilvl w:val="0"/>
          <w:numId w:val="2"/>
        </w:numPr>
        <w:rPr>
          <w:b/>
        </w:rPr>
      </w:pPr>
      <w:r w:rsidRPr="00F93A47">
        <w:rPr>
          <w:b/>
        </w:rPr>
        <w:t>Einleitung</w:t>
      </w:r>
    </w:p>
    <w:p w14:paraId="7B8B3BE4" w14:textId="77777777" w:rsidR="003C3065" w:rsidRPr="00F93A47" w:rsidRDefault="003C3065" w:rsidP="00416ECA">
      <w:pPr>
        <w:pStyle w:val="Listenabsatz"/>
        <w:ind w:left="360"/>
        <w:rPr>
          <w:b/>
        </w:rPr>
      </w:pPr>
    </w:p>
    <w:p w14:paraId="278592EA" w14:textId="77777777" w:rsidR="003C3065" w:rsidRPr="00F93A47" w:rsidRDefault="00541E67" w:rsidP="003C3065">
      <w:pPr>
        <w:pStyle w:val="Listenabsatz"/>
        <w:numPr>
          <w:ilvl w:val="0"/>
          <w:numId w:val="2"/>
        </w:numPr>
        <w:rPr>
          <w:b/>
        </w:rPr>
      </w:pPr>
      <w:r w:rsidRPr="00F93A47">
        <w:rPr>
          <w:b/>
        </w:rPr>
        <w:t>Vorbereitung der Anleitung</w:t>
      </w:r>
    </w:p>
    <w:p w14:paraId="4A61E2DD" w14:textId="77777777" w:rsidR="003C3065" w:rsidRPr="00F93A47" w:rsidRDefault="00541E67" w:rsidP="003C3065">
      <w:pPr>
        <w:pStyle w:val="Listenabsatz"/>
        <w:numPr>
          <w:ilvl w:val="1"/>
          <w:numId w:val="9"/>
        </w:numPr>
        <w:rPr>
          <w:b/>
        </w:rPr>
      </w:pPr>
      <w:r w:rsidRPr="00F93A47">
        <w:t xml:space="preserve">Bedingungsanalyse des </w:t>
      </w:r>
      <w:bookmarkStart w:id="0" w:name="_GoBack"/>
      <w:r w:rsidRPr="00F93A47">
        <w:t>Umfelds</w:t>
      </w:r>
    </w:p>
    <w:p w14:paraId="2849198B" w14:textId="77777777" w:rsidR="003C3065" w:rsidRPr="00F93A47" w:rsidRDefault="00541E67" w:rsidP="003C3065">
      <w:pPr>
        <w:pStyle w:val="Listenabsatz"/>
        <w:numPr>
          <w:ilvl w:val="1"/>
          <w:numId w:val="9"/>
        </w:numPr>
        <w:rPr>
          <w:b/>
        </w:rPr>
      </w:pPr>
      <w:r w:rsidRPr="00F93A47">
        <w:t>Bedingungsanalyse der Praxisanleiter/in</w:t>
      </w:r>
    </w:p>
    <w:p w14:paraId="1765BA7F" w14:textId="77777777" w:rsidR="003C3065" w:rsidRPr="00F93A47" w:rsidRDefault="00541E67" w:rsidP="003C3065">
      <w:pPr>
        <w:pStyle w:val="Listenabsatz"/>
        <w:numPr>
          <w:ilvl w:val="1"/>
          <w:numId w:val="9"/>
        </w:numPr>
        <w:rPr>
          <w:b/>
        </w:rPr>
      </w:pPr>
      <w:r w:rsidRPr="00F93A47">
        <w:t>Bedingungsanalyse des Anzuleitenden</w:t>
      </w:r>
    </w:p>
    <w:p w14:paraId="34B05B2D" w14:textId="77777777" w:rsidR="003C3065" w:rsidRPr="00F93A47" w:rsidRDefault="00541E67" w:rsidP="003C3065">
      <w:pPr>
        <w:pStyle w:val="Listenabsatz"/>
        <w:numPr>
          <w:ilvl w:val="1"/>
          <w:numId w:val="9"/>
        </w:numPr>
        <w:rPr>
          <w:b/>
        </w:rPr>
      </w:pPr>
      <w:r w:rsidRPr="00F93A47">
        <w:t>Bedingungsanalyse der/des Patienten/in/Bewohner/in &amp; des Settings</w:t>
      </w:r>
    </w:p>
    <w:bookmarkEnd w:id="0"/>
    <w:p w14:paraId="6CA69A4C" w14:textId="77777777" w:rsidR="00541E67" w:rsidRPr="00F93A47" w:rsidRDefault="00541E67" w:rsidP="003C3065">
      <w:pPr>
        <w:pStyle w:val="Listenabsatz"/>
        <w:numPr>
          <w:ilvl w:val="1"/>
          <w:numId w:val="9"/>
        </w:numPr>
        <w:rPr>
          <w:b/>
        </w:rPr>
      </w:pPr>
      <w:r w:rsidRPr="00F93A47">
        <w:t>Bedingungsanalyse des Anleitungsthemas (</w:t>
      </w:r>
      <w:r w:rsidRPr="00F93A47">
        <w:rPr>
          <w:i/>
        </w:rPr>
        <w:t>ca. 1 – 1 ½ DIN A4 Seiten</w:t>
      </w:r>
      <w:r w:rsidRPr="00F93A47">
        <w:t>)</w:t>
      </w:r>
    </w:p>
    <w:p w14:paraId="4E7A445A" w14:textId="77777777" w:rsidR="003C3065" w:rsidRPr="00416ECA" w:rsidRDefault="003C3065" w:rsidP="003C3065">
      <w:pPr>
        <w:pStyle w:val="Listenabsatz"/>
        <w:rPr>
          <w:b/>
        </w:rPr>
      </w:pPr>
    </w:p>
    <w:p w14:paraId="439D1C84" w14:textId="77777777" w:rsidR="003C3065" w:rsidRPr="00416ECA" w:rsidRDefault="00541E67" w:rsidP="003C3065">
      <w:pPr>
        <w:pStyle w:val="Listenabsatz"/>
        <w:numPr>
          <w:ilvl w:val="0"/>
          <w:numId w:val="9"/>
        </w:numPr>
        <w:rPr>
          <w:b/>
        </w:rPr>
      </w:pPr>
      <w:r w:rsidRPr="00416ECA">
        <w:rPr>
          <w:b/>
        </w:rPr>
        <w:t>Planung der Anleitung</w:t>
      </w:r>
    </w:p>
    <w:p w14:paraId="7D5BDC66" w14:textId="77777777" w:rsidR="00F93A47" w:rsidRPr="00F93A47" w:rsidRDefault="00541E67" w:rsidP="00F93A47">
      <w:pPr>
        <w:pStyle w:val="Listenabsatz"/>
        <w:numPr>
          <w:ilvl w:val="1"/>
          <w:numId w:val="9"/>
        </w:numPr>
        <w:rPr>
          <w:b/>
        </w:rPr>
      </w:pPr>
      <w:r w:rsidRPr="00F93A47">
        <w:t xml:space="preserve">Anleitungsmodell </w:t>
      </w:r>
    </w:p>
    <w:p w14:paraId="48233D33" w14:textId="77777777" w:rsidR="003C3065" w:rsidRPr="00F93A47" w:rsidRDefault="00F93A47" w:rsidP="00F93A47">
      <w:pPr>
        <w:pStyle w:val="Listenabsatz"/>
        <w:rPr>
          <w:b/>
        </w:rPr>
      </w:pPr>
      <w:r w:rsidRPr="00F93A47">
        <w:t xml:space="preserve">Beispiele: </w:t>
      </w:r>
      <w:r w:rsidR="00541E67" w:rsidRPr="00F93A47">
        <w:t>Lernmodelle, Anleitungsmodelle, Beobachtungsart, Sozialform, …</w:t>
      </w:r>
    </w:p>
    <w:p w14:paraId="0AEFA905" w14:textId="77777777" w:rsidR="00F93A47" w:rsidRPr="00F93A47" w:rsidRDefault="00541E67" w:rsidP="00F93A47">
      <w:pPr>
        <w:pStyle w:val="Listenabsatz"/>
        <w:numPr>
          <w:ilvl w:val="1"/>
          <w:numId w:val="9"/>
        </w:numPr>
        <w:rPr>
          <w:b/>
        </w:rPr>
      </w:pPr>
      <w:r w:rsidRPr="00F93A47">
        <w:t>Vorhandene (genutzte) Lernmaterialien</w:t>
      </w:r>
    </w:p>
    <w:p w14:paraId="2733CFFA" w14:textId="77777777" w:rsidR="003C3065" w:rsidRPr="00F93A47" w:rsidRDefault="00F93A47" w:rsidP="00F93A47">
      <w:pPr>
        <w:pStyle w:val="Listenabsatz"/>
        <w:rPr>
          <w:b/>
        </w:rPr>
      </w:pPr>
      <w:r w:rsidRPr="00F93A47">
        <w:t xml:space="preserve">Beispiele: </w:t>
      </w:r>
      <w:r w:rsidR="00541E67" w:rsidRPr="00F93A47">
        <w:t>Literatur, Arbeitsanweisungen, Checklisten, Medien, zusätzliche Informationsquellen, …</w:t>
      </w:r>
    </w:p>
    <w:p w14:paraId="09BE7547" w14:textId="77777777" w:rsidR="00F93A47" w:rsidRPr="00F93A47" w:rsidRDefault="00541E67" w:rsidP="00F93A47">
      <w:pPr>
        <w:pStyle w:val="Listenabsatz"/>
        <w:numPr>
          <w:ilvl w:val="1"/>
          <w:numId w:val="9"/>
        </w:numPr>
        <w:rPr>
          <w:b/>
        </w:rPr>
      </w:pPr>
      <w:r w:rsidRPr="00F93A47">
        <w:t xml:space="preserve">Ziele und Kompetenzen </w:t>
      </w:r>
    </w:p>
    <w:p w14:paraId="6AA5D4E5" w14:textId="77777777" w:rsidR="00F93A47" w:rsidRPr="00F93A47" w:rsidRDefault="00F93A47" w:rsidP="00F93A47">
      <w:pPr>
        <w:pStyle w:val="Listenabsatz"/>
      </w:pPr>
      <w:r w:rsidRPr="00F93A47">
        <w:sym w:font="Wingdings" w:char="F0E0"/>
      </w:r>
      <w:r w:rsidRPr="00F93A47">
        <w:t xml:space="preserve"> </w:t>
      </w:r>
      <w:r w:rsidR="00541E67" w:rsidRPr="00F93A47">
        <w:t xml:space="preserve">zu den 4 Kompetenzen </w:t>
      </w:r>
      <w:r w:rsidRPr="00F93A47">
        <w:t xml:space="preserve">jeweils </w:t>
      </w:r>
      <w:r w:rsidR="00541E67" w:rsidRPr="00F93A47">
        <w:t>mindestens 2 Ziele</w:t>
      </w:r>
    </w:p>
    <w:p w14:paraId="76E5468E" w14:textId="77777777" w:rsidR="003C3065" w:rsidRPr="00F93A47" w:rsidRDefault="00F93A47" w:rsidP="00F93A47">
      <w:pPr>
        <w:pStyle w:val="Listenabsatz"/>
        <w:rPr>
          <w:b/>
        </w:rPr>
      </w:pPr>
      <w:r w:rsidRPr="00F93A47">
        <w:sym w:font="Wingdings" w:char="F0E0"/>
      </w:r>
      <w:r w:rsidRPr="00F93A47">
        <w:t xml:space="preserve"> </w:t>
      </w:r>
      <w:r w:rsidR="00541E67" w:rsidRPr="00F93A47">
        <w:t>Zuordnung der gewählten Ziele/Kompetenzen zu</w:t>
      </w:r>
      <w:r w:rsidRPr="00F93A47">
        <w:t xml:space="preserve"> den jeweils</w:t>
      </w:r>
      <w:r w:rsidR="00541E67" w:rsidRPr="00F93A47">
        <w:t xml:space="preserve"> passenden Kompetenzen aus der Ausbildungs- und Prüfungsverordnung für Pflegeberufe (</w:t>
      </w:r>
      <w:proofErr w:type="spellStart"/>
      <w:r w:rsidR="00541E67" w:rsidRPr="00F93A47">
        <w:t>PflAPrV</w:t>
      </w:r>
      <w:proofErr w:type="spellEnd"/>
      <w:r w:rsidR="00541E67" w:rsidRPr="00F93A47">
        <w:t>)</w:t>
      </w:r>
    </w:p>
    <w:p w14:paraId="54D0AEF8" w14:textId="77777777" w:rsidR="00F93A47" w:rsidRPr="00F93A47" w:rsidRDefault="00541E67" w:rsidP="00F93A47">
      <w:pPr>
        <w:pStyle w:val="Listenabsatz"/>
        <w:numPr>
          <w:ilvl w:val="1"/>
          <w:numId w:val="9"/>
        </w:numPr>
        <w:rPr>
          <w:b/>
        </w:rPr>
      </w:pPr>
      <w:r w:rsidRPr="00F93A47">
        <w:t>Lern- und Anleitungsmethoden je Ziel</w:t>
      </w:r>
      <w:r w:rsidR="003C3065" w:rsidRPr="00F93A47">
        <w:t xml:space="preserve"> </w:t>
      </w:r>
    </w:p>
    <w:p w14:paraId="64D543D2" w14:textId="77777777" w:rsidR="003C3065" w:rsidRPr="00F93A47" w:rsidRDefault="00F93A47" w:rsidP="00F93A47">
      <w:pPr>
        <w:pStyle w:val="Listenabsatz"/>
      </w:pPr>
      <w:r w:rsidRPr="00F93A47">
        <w:sym w:font="Wingdings" w:char="F0E0"/>
      </w:r>
      <w:r w:rsidRPr="00F93A47">
        <w:t xml:space="preserve"> K</w:t>
      </w:r>
      <w:r w:rsidR="003C3065" w:rsidRPr="00F93A47">
        <w:t xml:space="preserve">ann mit der </w:t>
      </w:r>
      <w:r w:rsidRPr="00F93A47">
        <w:t>oben genannten</w:t>
      </w:r>
      <w:r w:rsidR="003C3065" w:rsidRPr="00F93A47">
        <w:t xml:space="preserve"> Tabelle </w:t>
      </w:r>
      <w:r w:rsidRPr="00F93A47">
        <w:t xml:space="preserve">unter 3.3. </w:t>
      </w:r>
      <w:r w:rsidR="003C3065" w:rsidRPr="00F93A47">
        <w:t xml:space="preserve">kombiniert werden, sodass eine „große“ Tabelle als Gesamtansicht </w:t>
      </w:r>
      <w:r w:rsidRPr="00F93A47">
        <w:t>entsteht.</w:t>
      </w:r>
    </w:p>
    <w:p w14:paraId="6497C66C" w14:textId="77777777" w:rsidR="00F93A47" w:rsidRPr="00F93A47" w:rsidRDefault="00F93A47" w:rsidP="00F93A47">
      <w:pPr>
        <w:pStyle w:val="Listenabsatz"/>
      </w:pPr>
      <w:r w:rsidRPr="00F93A47">
        <w:sym w:font="Wingdings" w:char="F0E0"/>
      </w:r>
      <w:r w:rsidRPr="00F93A47">
        <w:t xml:space="preserve"> Sollte eine Gesamttabelle gewählt werden, fällt dieser Gliederungspunkt weg.</w:t>
      </w:r>
    </w:p>
    <w:p w14:paraId="2DA41618" w14:textId="77777777" w:rsidR="00F93A47" w:rsidRPr="00F93A47" w:rsidRDefault="00541E67" w:rsidP="00F93A47">
      <w:pPr>
        <w:pStyle w:val="Listenabsatz"/>
        <w:numPr>
          <w:ilvl w:val="1"/>
          <w:numId w:val="9"/>
        </w:numPr>
        <w:rPr>
          <w:b/>
        </w:rPr>
      </w:pPr>
      <w:r w:rsidRPr="00F93A47">
        <w:lastRenderedPageBreak/>
        <w:t xml:space="preserve">Vorbereitenden Maßnahmen im Arbeitsbereich </w:t>
      </w:r>
    </w:p>
    <w:p w14:paraId="0AF07009" w14:textId="77777777" w:rsidR="003C3065" w:rsidRPr="00F93A47" w:rsidRDefault="00F93A47" w:rsidP="00F93A47">
      <w:pPr>
        <w:pStyle w:val="Listenabsatz"/>
        <w:rPr>
          <w:b/>
        </w:rPr>
      </w:pPr>
      <w:r w:rsidRPr="00F93A47">
        <w:t xml:space="preserve">Beispiele: </w:t>
      </w:r>
      <w:r w:rsidR="00541E67" w:rsidRPr="00F93A47">
        <w:t>Ort, Zeit, Vorbereitung Raum, Absprachen, …</w:t>
      </w:r>
    </w:p>
    <w:p w14:paraId="4506D087" w14:textId="77777777" w:rsidR="00F93A47" w:rsidRPr="00F93A47" w:rsidRDefault="00541E67" w:rsidP="00F93A47">
      <w:pPr>
        <w:pStyle w:val="Listenabsatz"/>
        <w:numPr>
          <w:ilvl w:val="1"/>
          <w:numId w:val="9"/>
        </w:numPr>
        <w:rPr>
          <w:b/>
        </w:rPr>
      </w:pPr>
      <w:r w:rsidRPr="00F93A47">
        <w:t xml:space="preserve">Vorgespräch </w:t>
      </w:r>
    </w:p>
    <w:p w14:paraId="317A9AEB" w14:textId="77777777" w:rsidR="003C3065" w:rsidRPr="00F93A47" w:rsidRDefault="00F93A47" w:rsidP="00F93A47">
      <w:pPr>
        <w:pStyle w:val="Listenabsatz"/>
        <w:rPr>
          <w:b/>
        </w:rPr>
      </w:pPr>
      <w:r w:rsidRPr="00F93A47">
        <w:t xml:space="preserve">Beispiele: </w:t>
      </w:r>
      <w:r w:rsidR="00541E67" w:rsidRPr="00F93A47">
        <w:t xml:space="preserve">Inhalte, Vorgehen, Besonderheiten, </w:t>
      </w:r>
      <w:r w:rsidRPr="00F93A47">
        <w:t xml:space="preserve">Ziele, </w:t>
      </w:r>
      <w:r w:rsidR="00541E67" w:rsidRPr="00F93A47">
        <w:t>…</w:t>
      </w:r>
    </w:p>
    <w:p w14:paraId="4795F4F9" w14:textId="77777777" w:rsidR="00F93A47" w:rsidRPr="00F93A47" w:rsidRDefault="00541E67" w:rsidP="00F93A47">
      <w:pPr>
        <w:pStyle w:val="Listenabsatz"/>
        <w:numPr>
          <w:ilvl w:val="1"/>
          <w:numId w:val="9"/>
        </w:numPr>
        <w:rPr>
          <w:b/>
        </w:rPr>
      </w:pPr>
      <w:r w:rsidRPr="00F93A47">
        <w:t>Durchführung</w:t>
      </w:r>
      <w:r w:rsidR="003C3065" w:rsidRPr="00F93A47">
        <w:t xml:space="preserve"> der Praxisanleitung</w:t>
      </w:r>
    </w:p>
    <w:p w14:paraId="5EE3D8DC" w14:textId="77777777" w:rsidR="003C3065" w:rsidRPr="00F93A47" w:rsidRDefault="00F93A47" w:rsidP="00F93A47">
      <w:pPr>
        <w:pStyle w:val="Listenabsatz"/>
        <w:rPr>
          <w:b/>
        </w:rPr>
      </w:pPr>
      <w:r w:rsidRPr="00F93A47">
        <w:sym w:font="Wingdings" w:char="F0E0"/>
      </w:r>
      <w:r w:rsidRPr="00F93A47">
        <w:t xml:space="preserve"> </w:t>
      </w:r>
      <w:r w:rsidR="003C3065" w:rsidRPr="00F93A47">
        <w:t>Hier wird</w:t>
      </w:r>
      <w:r w:rsidRPr="00F93A47">
        <w:t xml:space="preserve"> nur</w:t>
      </w:r>
      <w:r w:rsidR="003C3065" w:rsidRPr="00F93A47">
        <w:t xml:space="preserve"> die Durchführung der Anleitung beschrieben. Die umfassende Beschreibung des Anleitungsthemas </w:t>
      </w:r>
      <w:r w:rsidRPr="00F93A47">
        <w:t xml:space="preserve">(Durchführung einer Injektion, Medikamente, (Kontra-)Indikationen, Materialien, Ablauf etc.) </w:t>
      </w:r>
      <w:r w:rsidR="003C3065" w:rsidRPr="00F93A47">
        <w:t>wird unter 2.5</w:t>
      </w:r>
      <w:r w:rsidRPr="00F93A47">
        <w:t>.</w:t>
      </w:r>
      <w:r w:rsidR="003C3065" w:rsidRPr="00F93A47">
        <w:t xml:space="preserve"> beschrieben</w:t>
      </w:r>
      <w:r w:rsidRPr="00F93A47">
        <w:t>.</w:t>
      </w:r>
    </w:p>
    <w:p w14:paraId="6603590B" w14:textId="77777777" w:rsidR="00F93A47" w:rsidRPr="00F93A47" w:rsidRDefault="00541E67" w:rsidP="00F93A47">
      <w:pPr>
        <w:pStyle w:val="Listenabsatz"/>
        <w:numPr>
          <w:ilvl w:val="1"/>
          <w:numId w:val="9"/>
        </w:numPr>
        <w:rPr>
          <w:b/>
        </w:rPr>
      </w:pPr>
      <w:r w:rsidRPr="00F93A47">
        <w:t xml:space="preserve">Nachgespräch </w:t>
      </w:r>
    </w:p>
    <w:p w14:paraId="297BF522" w14:textId="77777777" w:rsidR="00541E67" w:rsidRPr="00F93A47" w:rsidRDefault="00F93A47" w:rsidP="00F93A47">
      <w:pPr>
        <w:pStyle w:val="Listenabsatz"/>
      </w:pPr>
      <w:r w:rsidRPr="00F93A47">
        <w:t xml:space="preserve">Beispiele: </w:t>
      </w:r>
      <w:r w:rsidR="00541E67" w:rsidRPr="00F93A47">
        <w:t xml:space="preserve">Inhalte, Vorgehen, Besonderheiten, </w:t>
      </w:r>
      <w:r w:rsidRPr="00F93A47">
        <w:t xml:space="preserve">Reflexion, Feedback, </w:t>
      </w:r>
      <w:r w:rsidR="00541E67" w:rsidRPr="00F93A47">
        <w:t>…</w:t>
      </w:r>
    </w:p>
    <w:p w14:paraId="1377CFAD" w14:textId="77777777" w:rsidR="00F93A47" w:rsidRPr="00F93A47" w:rsidRDefault="00F93A47" w:rsidP="00F93A47">
      <w:pPr>
        <w:pStyle w:val="Listenabsatz"/>
        <w:rPr>
          <w:b/>
        </w:rPr>
      </w:pPr>
    </w:p>
    <w:p w14:paraId="7666EDC5" w14:textId="60909912" w:rsidR="00541E67" w:rsidRPr="00C202B3" w:rsidRDefault="00541E67" w:rsidP="00416ECA">
      <w:pPr>
        <w:pStyle w:val="Listenabsatz"/>
        <w:numPr>
          <w:ilvl w:val="0"/>
          <w:numId w:val="9"/>
        </w:numPr>
        <w:rPr>
          <w:b/>
        </w:rPr>
      </w:pPr>
      <w:r w:rsidRPr="00C202B3">
        <w:rPr>
          <w:b/>
        </w:rPr>
        <w:t>Fazit</w:t>
      </w:r>
    </w:p>
    <w:p w14:paraId="65BC9B2C" w14:textId="77777777" w:rsidR="00F93A47" w:rsidRPr="00F93A47" w:rsidRDefault="00F93A47" w:rsidP="00F93A47">
      <w:pPr>
        <w:rPr>
          <w:b/>
        </w:rPr>
      </w:pPr>
    </w:p>
    <w:p w14:paraId="0F99C386" w14:textId="77777777" w:rsidR="00541E67" w:rsidRPr="00F93A47" w:rsidRDefault="00541E67" w:rsidP="001570A5">
      <w:pPr>
        <w:rPr>
          <w:rFonts w:ascii="Hellix" w:hAnsi="Hellix"/>
          <w:b/>
          <w:sz w:val="22"/>
        </w:rPr>
      </w:pPr>
      <w:r w:rsidRPr="00F93A47">
        <w:rPr>
          <w:rFonts w:ascii="Hellix" w:hAnsi="Hellix"/>
          <w:b/>
          <w:sz w:val="22"/>
        </w:rPr>
        <w:t>Literaturverzeichnis</w:t>
      </w:r>
    </w:p>
    <w:p w14:paraId="18EEABAC" w14:textId="77777777" w:rsidR="00541E67" w:rsidRPr="00F93A47" w:rsidRDefault="00541E67" w:rsidP="001570A5">
      <w:pPr>
        <w:rPr>
          <w:rFonts w:ascii="Hellix" w:hAnsi="Hellix"/>
          <w:b/>
          <w:sz w:val="22"/>
        </w:rPr>
      </w:pPr>
      <w:r w:rsidRPr="00F93A47">
        <w:rPr>
          <w:rFonts w:ascii="Hellix" w:hAnsi="Hellix"/>
          <w:b/>
          <w:sz w:val="22"/>
        </w:rPr>
        <w:t>Anhänge</w:t>
      </w:r>
    </w:p>
    <w:p w14:paraId="173C9D9C" w14:textId="77777777" w:rsidR="008F294E" w:rsidRPr="00F93A47" w:rsidRDefault="00541E67" w:rsidP="001570A5">
      <w:pPr>
        <w:rPr>
          <w:rFonts w:ascii="Hellix" w:hAnsi="Hellix"/>
          <w:b/>
          <w:sz w:val="22"/>
        </w:rPr>
      </w:pPr>
      <w:r w:rsidRPr="00F93A47">
        <w:rPr>
          <w:rFonts w:ascii="Hellix" w:hAnsi="Hellix"/>
          <w:b/>
          <w:sz w:val="22"/>
        </w:rPr>
        <w:t>Eigenständigkeitserklärung</w:t>
      </w:r>
    </w:p>
    <w:sectPr w:rsidR="008F294E" w:rsidRPr="00F93A47" w:rsidSect="00E614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66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82CB0" w14:textId="77777777" w:rsidR="00EB153B" w:rsidRDefault="00EB153B" w:rsidP="00C62736">
      <w:r>
        <w:separator/>
      </w:r>
    </w:p>
  </w:endnote>
  <w:endnote w:type="continuationSeparator" w:id="0">
    <w:p w14:paraId="0A81253A" w14:textId="77777777"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C5C6D" w14:textId="77777777" w:rsidR="0013093D" w:rsidRPr="0013093D" w:rsidRDefault="0013093D" w:rsidP="00C36EBB">
    <w:pPr>
      <w:pStyle w:val="Paginierung"/>
    </w:pPr>
    <w:r w:rsidRPr="0013093D">
      <w:t>Seite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 \* MERGEFORMAT ">
      <w:r>
        <w:rPr>
          <w:noProof/>
        </w:rPr>
        <w:t>2</w:t>
      </w:r>
    </w:fldSimple>
  </w:p>
  <w:p w14:paraId="37D2785F" w14:textId="77777777" w:rsidR="00DA6263" w:rsidRDefault="00DA6263" w:rsidP="00DA6263">
    <w:pPr>
      <w:pStyle w:val="Fuzeile"/>
    </w:pPr>
    <w:r w:rsidRPr="00DA6263">
      <w:rPr>
        <w:rStyle w:val="Fett"/>
      </w:rPr>
      <w:t>Städtisches Klinikum Braunschweig gGmbH</w:t>
    </w:r>
  </w:p>
  <w:p w14:paraId="2060A5E3" w14:textId="77777777" w:rsidR="00DA6263" w:rsidRDefault="00DA6263" w:rsidP="00DA6263">
    <w:pPr>
      <w:pStyle w:val="Fuzeile"/>
    </w:pPr>
    <w:proofErr w:type="spellStart"/>
    <w:r>
      <w:t>Freisestraße</w:t>
    </w:r>
    <w:proofErr w:type="spellEnd"/>
    <w:r>
      <w:t xml:space="preserve"> 9/10 ⁄ 38118 Braunschweig</w:t>
    </w:r>
  </w:p>
  <w:p w14:paraId="36C8B2FB" w14:textId="77777777" w:rsidR="00DA6263" w:rsidRDefault="00DA6263" w:rsidP="00DA6263">
    <w:pPr>
      <w:pStyle w:val="Fuzeile"/>
    </w:pPr>
    <w:r>
      <w:t>T 0531 595-0 ⁄ F 0531 595-1322</w:t>
    </w:r>
  </w:p>
  <w:p w14:paraId="4C8725E4" w14:textId="77777777" w:rsidR="00DA6263" w:rsidRDefault="00DA6263" w:rsidP="00DA6263">
    <w:pPr>
      <w:pStyle w:val="Fuzeile"/>
    </w:pPr>
    <w:r>
      <w:t>info@skbs.de ⁄ www.skbs.de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14:paraId="5B8C1D65" w14:textId="77777777"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50A022" w14:textId="77777777" w:rsidR="00FA3B0D" w:rsidRDefault="00FA3B0D">
    <w:pPr>
      <w:pStyle w:val="Fuzeile"/>
    </w:pPr>
    <w:r>
      <w:t xml:space="preserve">Nora Wehrstedt </w:t>
    </w:r>
    <w:r w:rsidR="00FD39CF">
      <w:tab/>
    </w:r>
    <w:r>
      <w:t>| Weiterbildung „Fachkraft für Leitungsaufgaben in der Pflege“</w:t>
    </w:r>
  </w:p>
  <w:p w14:paraId="151BF62C" w14:textId="77777777" w:rsidR="00FD39CF" w:rsidRDefault="00FD39CF">
    <w:pPr>
      <w:pStyle w:val="Fuzeile"/>
    </w:pPr>
    <w:r>
      <w:tab/>
      <w:t>| berufspädagogische Zusatzqualifikation zum/zur Praxisanleiter/in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71F06" w14:textId="77777777" w:rsidR="00EB153B" w:rsidRDefault="00EB153B" w:rsidP="00C62736">
      <w:r>
        <w:separator/>
      </w:r>
    </w:p>
  </w:footnote>
  <w:footnote w:type="continuationSeparator" w:id="0">
    <w:p w14:paraId="0919D4FB" w14:textId="77777777"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2015" w14:textId="77777777"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6D5B2CD" wp14:editId="6F391B91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7CE3733F" wp14:editId="3CC9358B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0E17E081" wp14:editId="450C6185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07060F0D" wp14:editId="0E7C1023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883BAD9" wp14:editId="00A3F027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9CB7A" w14:textId="77777777" w:rsidR="00C62736" w:rsidRDefault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2C40A910" wp14:editId="47A29AB0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C06C33" id="Gerader Verbinde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415290B" wp14:editId="7AD457B8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8" name="Gerader Verbinde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CC68C9" id="Gerader Verbinder 7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F362E0C" wp14:editId="1C91541C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77" name="Gerader Verbinde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B3E590" id="Gerader Verbinder 7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h3yQEAAAc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w:drawing>
        <wp:anchor distT="0" distB="0" distL="114300" distR="114300" simplePos="0" relativeHeight="251662336" behindDoc="0" locked="1" layoutInCell="1" allowOverlap="1" wp14:anchorId="0E54702B" wp14:editId="585FEBB9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263">
      <w:rPr>
        <w:noProof/>
      </w:rPr>
      <w:drawing>
        <wp:anchor distT="0" distB="0" distL="114300" distR="114300" simplePos="0" relativeHeight="251663360" behindDoc="0" locked="1" layoutInCell="1" allowOverlap="1" wp14:anchorId="72E30AB2" wp14:editId="0B1E3D7D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DC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7A471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D55D2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B6243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2B0AB0"/>
    <w:multiLevelType w:val="hybridMultilevel"/>
    <w:tmpl w:val="4D16CAF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B64AD2"/>
    <w:multiLevelType w:val="multilevel"/>
    <w:tmpl w:val="1F381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ECB541C"/>
    <w:multiLevelType w:val="hybridMultilevel"/>
    <w:tmpl w:val="17C67DC4"/>
    <w:lvl w:ilvl="0" w:tplc="309C1982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E5A71"/>
    <w:multiLevelType w:val="hybridMultilevel"/>
    <w:tmpl w:val="5B4E1A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C1463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A5D0D"/>
    <w:rsid w:val="000F7B43"/>
    <w:rsid w:val="00120CE4"/>
    <w:rsid w:val="0013093D"/>
    <w:rsid w:val="001570A5"/>
    <w:rsid w:val="001853E7"/>
    <w:rsid w:val="001E49A6"/>
    <w:rsid w:val="00254C66"/>
    <w:rsid w:val="00263313"/>
    <w:rsid w:val="002D25BD"/>
    <w:rsid w:val="00311237"/>
    <w:rsid w:val="0039012B"/>
    <w:rsid w:val="003C3065"/>
    <w:rsid w:val="003C7C10"/>
    <w:rsid w:val="00413BDF"/>
    <w:rsid w:val="00416ECA"/>
    <w:rsid w:val="004C44CC"/>
    <w:rsid w:val="00511832"/>
    <w:rsid w:val="00516F34"/>
    <w:rsid w:val="00541E67"/>
    <w:rsid w:val="00560CC5"/>
    <w:rsid w:val="00581D16"/>
    <w:rsid w:val="005D1364"/>
    <w:rsid w:val="00634AD7"/>
    <w:rsid w:val="00684169"/>
    <w:rsid w:val="006B044F"/>
    <w:rsid w:val="0070021C"/>
    <w:rsid w:val="00702059"/>
    <w:rsid w:val="007635D9"/>
    <w:rsid w:val="0079383B"/>
    <w:rsid w:val="007D2FFB"/>
    <w:rsid w:val="008967B7"/>
    <w:rsid w:val="008C53BE"/>
    <w:rsid w:val="008F0178"/>
    <w:rsid w:val="008F294E"/>
    <w:rsid w:val="00965ED9"/>
    <w:rsid w:val="00976C29"/>
    <w:rsid w:val="00996015"/>
    <w:rsid w:val="0099686B"/>
    <w:rsid w:val="009E1D05"/>
    <w:rsid w:val="009E272F"/>
    <w:rsid w:val="00B01FBD"/>
    <w:rsid w:val="00B02321"/>
    <w:rsid w:val="00B2311B"/>
    <w:rsid w:val="00B45605"/>
    <w:rsid w:val="00B8126F"/>
    <w:rsid w:val="00BA1EAA"/>
    <w:rsid w:val="00BB6711"/>
    <w:rsid w:val="00BC7FCA"/>
    <w:rsid w:val="00C129A3"/>
    <w:rsid w:val="00C153A0"/>
    <w:rsid w:val="00C202B3"/>
    <w:rsid w:val="00C3140C"/>
    <w:rsid w:val="00C36EBB"/>
    <w:rsid w:val="00C37318"/>
    <w:rsid w:val="00C5025F"/>
    <w:rsid w:val="00C62736"/>
    <w:rsid w:val="00D14B9F"/>
    <w:rsid w:val="00D168DD"/>
    <w:rsid w:val="00D27C9E"/>
    <w:rsid w:val="00D5017C"/>
    <w:rsid w:val="00DA6263"/>
    <w:rsid w:val="00E614EC"/>
    <w:rsid w:val="00EA212F"/>
    <w:rsid w:val="00EA6644"/>
    <w:rsid w:val="00EB153B"/>
    <w:rsid w:val="00EC66EB"/>
    <w:rsid w:val="00ED6016"/>
    <w:rsid w:val="00F545FA"/>
    <w:rsid w:val="00F93A47"/>
    <w:rsid w:val="00FA3B0D"/>
    <w:rsid w:val="00FB1146"/>
    <w:rsid w:val="00FB4D92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AF486B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qFormat/>
    <w:rsid w:val="00541E67"/>
    <w:pPr>
      <w:spacing w:after="160" w:line="259" w:lineRule="auto"/>
      <w:ind w:left="720"/>
      <w:contextualSpacing/>
    </w:pPr>
    <w:rPr>
      <w:rFonts w:ascii="Hellix" w:hAnsi="Hellix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EB36-5F14-444E-996A-A9778AD7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13</cp:revision>
  <cp:lastPrinted>2024-05-30T09:52:00Z</cp:lastPrinted>
  <dcterms:created xsi:type="dcterms:W3CDTF">2023-06-14T06:41:00Z</dcterms:created>
  <dcterms:modified xsi:type="dcterms:W3CDTF">2024-05-30T09:52:00Z</dcterms:modified>
</cp:coreProperties>
</file>