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E55210" w:rsidRDefault="005F130A" w:rsidP="00BC7FCA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3CFA7D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4291200" cy="1760400"/>
            <wp:effectExtent l="0" t="0" r="0" b="0"/>
            <wp:wrapTight wrapText="bothSides">
              <wp:wrapPolygon edited="0">
                <wp:start x="0" y="0"/>
                <wp:lineTo x="0" y="21273"/>
                <wp:lineTo x="21482" y="21273"/>
                <wp:lineTo x="2148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20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641" w:rsidRPr="00E55210">
        <w:rPr>
          <w:b/>
        </w:rPr>
        <w:t xml:space="preserve">Arbeitsblatt </w:t>
      </w:r>
      <w:r w:rsidR="00EC0664">
        <w:rPr>
          <w:b/>
        </w:rPr>
        <w:t>3</w:t>
      </w:r>
    </w:p>
    <w:p w:rsidR="00686641" w:rsidRDefault="005F130A" w:rsidP="00BC7FCA">
      <w:pPr>
        <w:rPr>
          <w:b/>
        </w:rPr>
      </w:pPr>
      <w:r>
        <w:rPr>
          <w:b/>
        </w:rPr>
        <w:t>Zielformulierung</w:t>
      </w:r>
    </w:p>
    <w:p w:rsidR="00582020" w:rsidRDefault="00582020" w:rsidP="00BC7FCA">
      <w:pPr>
        <w:rPr>
          <w:b/>
        </w:rPr>
      </w:pPr>
    </w:p>
    <w:p w:rsidR="005F130A" w:rsidRDefault="005F130A" w:rsidP="00E36AB2">
      <w:pPr>
        <w:jc w:val="both"/>
      </w:pPr>
      <w:r w:rsidRPr="005F130A">
        <w:t xml:space="preserve">Du hast </w:t>
      </w:r>
      <w:r>
        <w:t>nun schon etwas über die Zielformulierung anhand der SMART-Regel oder SMART-Methode gelernt. Nun sollst Du das erlernte Wissen in die praktische Umsetzung bringen und direkt anwenden.</w:t>
      </w:r>
    </w:p>
    <w:p w:rsidR="005F130A" w:rsidRDefault="005F130A" w:rsidP="00E36AB2">
      <w:pPr>
        <w:jc w:val="both"/>
      </w:pPr>
    </w:p>
    <w:p w:rsidR="005F130A" w:rsidRDefault="005F130A" w:rsidP="00E36AB2">
      <w:pPr>
        <w:jc w:val="both"/>
      </w:pPr>
      <w:r>
        <w:t>Du benötigst für die Bearbeitung die entsprechende Ausbildungs- und Prüfungsverordnung für Deine Berufsgruppe, die Übersicht über die Kompetenzen (Fach-, Methoden-, Sozial- und Selbstkompetenz) sowie Dein bereits formuliertes Fallbeispiel.</w:t>
      </w:r>
    </w:p>
    <w:p w:rsidR="005F130A" w:rsidRPr="005F130A" w:rsidRDefault="005F130A" w:rsidP="00E36AB2">
      <w:pPr>
        <w:jc w:val="both"/>
      </w:pPr>
    </w:p>
    <w:p w:rsidR="00DF2FC7" w:rsidRDefault="005F130A" w:rsidP="00DF2FC7">
      <w:pPr>
        <w:pStyle w:val="Listenabsatz"/>
        <w:numPr>
          <w:ilvl w:val="0"/>
          <w:numId w:val="12"/>
        </w:numPr>
        <w:jc w:val="both"/>
      </w:pPr>
      <w:r>
        <w:t xml:space="preserve">Für die Tätigkeit, die in Deinem Fallbeispiel beschrieben ist, formulierst Du im nächsten Schritt zu jeder der Kompetenzen zwei entsprechende Ziele. </w:t>
      </w:r>
    </w:p>
    <w:p w:rsidR="00DF2FC7" w:rsidRDefault="005F130A" w:rsidP="00DF2FC7">
      <w:pPr>
        <w:pStyle w:val="Listenabsatz"/>
        <w:ind w:left="360"/>
        <w:jc w:val="both"/>
      </w:pPr>
      <w:r>
        <w:t>Diese Ziele werden mit den vorgegebenen Kompetenzen aus der jeweiligen Ausbildungs- und Prüfungsverordnung verknüpft.</w:t>
      </w:r>
    </w:p>
    <w:p w:rsidR="00DF2FC7" w:rsidRDefault="005F130A" w:rsidP="00DF2FC7">
      <w:pPr>
        <w:pStyle w:val="Listenabsatz"/>
        <w:ind w:left="360"/>
        <w:jc w:val="both"/>
      </w:pPr>
      <w:r>
        <w:t xml:space="preserve">Du hast 45 Minuten Zeit für die Bearbeitung der </w:t>
      </w:r>
      <w:r w:rsidR="00DF2FC7">
        <w:t>ersten</w:t>
      </w:r>
      <w:r>
        <w:t xml:space="preserve"> Tabelle</w:t>
      </w:r>
      <w:r w:rsidR="00DF2FC7">
        <w:t xml:space="preserve"> (siehe unten)</w:t>
      </w:r>
      <w:r>
        <w:t>.</w:t>
      </w:r>
    </w:p>
    <w:p w:rsidR="00DF2FC7" w:rsidRDefault="00DF2FC7" w:rsidP="00DF2FC7">
      <w:pPr>
        <w:pStyle w:val="Listenabsatz"/>
        <w:ind w:left="360"/>
        <w:jc w:val="both"/>
      </w:pPr>
    </w:p>
    <w:p w:rsidR="00DF2FC7" w:rsidRDefault="00DF2FC7" w:rsidP="00DF2FC7">
      <w:pPr>
        <w:pStyle w:val="Listenabsatz"/>
        <w:numPr>
          <w:ilvl w:val="0"/>
          <w:numId w:val="12"/>
        </w:numPr>
        <w:jc w:val="both"/>
      </w:pPr>
      <w:r>
        <w:t>Im zweiten Schritt formulierst Du für jedes der Ziele die entsprechende Methode sowie die dazu verwendeten Lernmaterialien.</w:t>
      </w:r>
    </w:p>
    <w:p w:rsidR="00DF2FC7" w:rsidRDefault="00DF2FC7" w:rsidP="00DF2FC7">
      <w:pPr>
        <w:pStyle w:val="Listenabsatz"/>
        <w:ind w:left="360"/>
        <w:jc w:val="both"/>
        <w:sectPr w:rsidR="00DF2FC7" w:rsidSect="00E003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66" w:right="1134" w:bottom="1871" w:left="1418" w:header="1701" w:footer="527" w:gutter="0"/>
          <w:cols w:space="708"/>
          <w:titlePg/>
          <w:docGrid w:linePitch="360"/>
        </w:sectPr>
      </w:pPr>
      <w:r>
        <w:t>Du  hast für die Bearbeitung der zweiten Tabelle (siehe unten) ebenfalls 45 Minuten Zeit.</w:t>
      </w:r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11624"/>
        <w:gridCol w:w="1134"/>
      </w:tblGrid>
      <w:tr w:rsidR="005F130A" w:rsidRPr="00D64CD2" w:rsidTr="00D64CD2">
        <w:tc>
          <w:tcPr>
            <w:tcW w:w="2268" w:type="dxa"/>
          </w:tcPr>
          <w:p w:rsidR="005F130A" w:rsidRPr="00D64CD2" w:rsidRDefault="005F130A" w:rsidP="006249F2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11624" w:type="dxa"/>
          </w:tcPr>
          <w:p w:rsidR="005F130A" w:rsidRPr="00D64CD2" w:rsidRDefault="005F130A" w:rsidP="006249F2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5F130A" w:rsidRPr="00D64CD2" w:rsidRDefault="00D64CD2" w:rsidP="006249F2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Fachkompetenz</w:t>
            </w:r>
          </w:p>
        </w:tc>
        <w:tc>
          <w:tcPr>
            <w:tcW w:w="11624" w:type="dxa"/>
          </w:tcPr>
          <w:p w:rsidR="005F130A" w:rsidRDefault="00D64CD2" w:rsidP="00D64CD2">
            <w:pPr>
              <w:pStyle w:val="Listenabsatz"/>
              <w:numPr>
                <w:ilvl w:val="0"/>
                <w:numId w:val="4"/>
              </w:numPr>
              <w:jc w:val="both"/>
            </w:pPr>
            <w:r>
              <w:t>Die Anzuleitende beherrscht …</w:t>
            </w: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4"/>
              </w:numPr>
              <w:jc w:val="both"/>
            </w:pPr>
          </w:p>
          <w:p w:rsidR="00D64CD2" w:rsidRDefault="00D64CD2" w:rsidP="00D64CD2">
            <w:p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Methodenkompetenz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5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5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Sozialkompetenz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6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6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Selbstkompetenz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7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7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</w:tbl>
    <w:p w:rsidR="00D64CD2" w:rsidRPr="00E26EA5" w:rsidRDefault="00E26EA5" w:rsidP="006249F2">
      <w:pPr>
        <w:jc w:val="both"/>
        <w:rPr>
          <w:i/>
        </w:rPr>
        <w:sectPr w:rsidR="00D64CD2" w:rsidRPr="00E26EA5" w:rsidSect="005F130A">
          <w:pgSz w:w="16838" w:h="11906" w:orient="landscape"/>
          <w:pgMar w:top="1418" w:right="2466" w:bottom="1134" w:left="1871" w:header="1701" w:footer="527" w:gutter="0"/>
          <w:cols w:space="708"/>
          <w:titlePg/>
          <w:docGrid w:linePitch="360"/>
        </w:sectPr>
      </w:pPr>
      <w:r w:rsidRPr="00E26EA5">
        <w:rPr>
          <w:i/>
        </w:rPr>
        <w:sym w:font="Wingdings" w:char="F0E0"/>
      </w:r>
      <w:r>
        <w:rPr>
          <w:i/>
        </w:rPr>
        <w:t xml:space="preserve"> </w:t>
      </w:r>
      <w:r w:rsidRPr="00E26EA5">
        <w:rPr>
          <w:i/>
        </w:rPr>
        <w:t>Tabelle zur Übung von Inhalten.</w:t>
      </w:r>
      <w:r>
        <w:rPr>
          <w:i/>
        </w:rPr>
        <w:t xml:space="preserve"> Die nachfolgende Tabelle baut auf dieser auf.</w:t>
      </w:r>
      <w:bookmarkStart w:id="0" w:name="_GoBack"/>
      <w:bookmarkEnd w:id="0"/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54"/>
        <w:gridCol w:w="1134"/>
        <w:gridCol w:w="5670"/>
      </w:tblGrid>
      <w:tr w:rsidR="00D64CD2" w:rsidRPr="00D64CD2" w:rsidTr="00D64CD2">
        <w:tc>
          <w:tcPr>
            <w:tcW w:w="2268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5954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  <w:tc>
          <w:tcPr>
            <w:tcW w:w="5670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>
              <w:rPr>
                <w:b/>
              </w:rPr>
              <w:t>Methode</w:t>
            </w: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Fachkompetenz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Der Anzuleitende kennt …</w:t>
            </w: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8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Methodenkompetenz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9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9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Sozialkompetenz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10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10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Selbstkompetenz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11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11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</w:tbl>
    <w:p w:rsidR="005F130A" w:rsidRPr="00E26EA5" w:rsidRDefault="00E26EA5" w:rsidP="006249F2">
      <w:pPr>
        <w:jc w:val="both"/>
        <w:rPr>
          <w:i/>
        </w:rPr>
      </w:pPr>
      <w:r w:rsidRPr="00E26EA5">
        <w:rPr>
          <w:i/>
        </w:rPr>
        <w:sym w:font="Wingdings" w:char="F0E0"/>
      </w:r>
      <w:r w:rsidRPr="00E26EA5">
        <w:rPr>
          <w:i/>
        </w:rPr>
        <w:t xml:space="preserve"> Finale Tabelle, die auch in dieser Form in der Ausarbeitung verwendet wird.</w:t>
      </w:r>
    </w:p>
    <w:sectPr w:rsidR="005F130A" w:rsidRPr="00E26EA5" w:rsidSect="005F130A">
      <w:pgSz w:w="16838" w:h="11906" w:orient="landscape"/>
      <w:pgMar w:top="1418" w:right="2466" w:bottom="1134" w:left="1871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B1B"/>
    <w:multiLevelType w:val="hybridMultilevel"/>
    <w:tmpl w:val="6B2CED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D464F"/>
    <w:multiLevelType w:val="hybridMultilevel"/>
    <w:tmpl w:val="AAEE1D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B219D"/>
    <w:multiLevelType w:val="hybridMultilevel"/>
    <w:tmpl w:val="55DAE2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2B60"/>
    <w:multiLevelType w:val="hybridMultilevel"/>
    <w:tmpl w:val="3CE69D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6C8D"/>
    <w:multiLevelType w:val="hybridMultilevel"/>
    <w:tmpl w:val="9F2034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842BCA"/>
    <w:multiLevelType w:val="hybridMultilevel"/>
    <w:tmpl w:val="8788D5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E2F94"/>
    <w:multiLevelType w:val="hybridMultilevel"/>
    <w:tmpl w:val="26EA2F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9B0F9D"/>
    <w:multiLevelType w:val="hybridMultilevel"/>
    <w:tmpl w:val="E050F5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2222A7"/>
    <w:multiLevelType w:val="hybridMultilevel"/>
    <w:tmpl w:val="8760FD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44CC"/>
    <w:rsid w:val="00511832"/>
    <w:rsid w:val="00516F34"/>
    <w:rsid w:val="00560CC5"/>
    <w:rsid w:val="00581D16"/>
    <w:rsid w:val="00582020"/>
    <w:rsid w:val="005D1364"/>
    <w:rsid w:val="005F130A"/>
    <w:rsid w:val="006249F2"/>
    <w:rsid w:val="00634AD7"/>
    <w:rsid w:val="00684169"/>
    <w:rsid w:val="00686641"/>
    <w:rsid w:val="006B044F"/>
    <w:rsid w:val="0070021C"/>
    <w:rsid w:val="00702059"/>
    <w:rsid w:val="0070297E"/>
    <w:rsid w:val="007635D9"/>
    <w:rsid w:val="0079383B"/>
    <w:rsid w:val="007A687D"/>
    <w:rsid w:val="007D2FFB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B01FBD"/>
    <w:rsid w:val="00B02321"/>
    <w:rsid w:val="00B2311B"/>
    <w:rsid w:val="00B45605"/>
    <w:rsid w:val="00B67DFA"/>
    <w:rsid w:val="00B8126F"/>
    <w:rsid w:val="00BA1EAA"/>
    <w:rsid w:val="00BB6711"/>
    <w:rsid w:val="00BC7FCA"/>
    <w:rsid w:val="00C153A0"/>
    <w:rsid w:val="00C3140C"/>
    <w:rsid w:val="00C35A6E"/>
    <w:rsid w:val="00C36EBB"/>
    <w:rsid w:val="00C5025F"/>
    <w:rsid w:val="00C62736"/>
    <w:rsid w:val="00D14B9F"/>
    <w:rsid w:val="00D168DD"/>
    <w:rsid w:val="00D22C3D"/>
    <w:rsid w:val="00D27C9E"/>
    <w:rsid w:val="00D377F5"/>
    <w:rsid w:val="00D5017C"/>
    <w:rsid w:val="00D64CD2"/>
    <w:rsid w:val="00D84BBB"/>
    <w:rsid w:val="00DA6263"/>
    <w:rsid w:val="00DA666E"/>
    <w:rsid w:val="00DF2FC7"/>
    <w:rsid w:val="00E00392"/>
    <w:rsid w:val="00E26EA5"/>
    <w:rsid w:val="00E36AB2"/>
    <w:rsid w:val="00E55210"/>
    <w:rsid w:val="00E614EC"/>
    <w:rsid w:val="00EA212F"/>
    <w:rsid w:val="00EA6644"/>
    <w:rsid w:val="00EB153B"/>
    <w:rsid w:val="00EC0664"/>
    <w:rsid w:val="00EC66EB"/>
    <w:rsid w:val="00ED6016"/>
    <w:rsid w:val="00F26656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2065AB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F123-2BF8-4B70-8663-EF4C397B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19</cp:revision>
  <cp:lastPrinted>2022-05-05T21:32:00Z</cp:lastPrinted>
  <dcterms:created xsi:type="dcterms:W3CDTF">2023-06-14T06:41:00Z</dcterms:created>
  <dcterms:modified xsi:type="dcterms:W3CDTF">2024-02-07T08:42:00Z</dcterms:modified>
</cp:coreProperties>
</file>